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E4" w:rsidRPr="002D1901" w:rsidRDefault="00C816E4" w:rsidP="00C816E4">
      <w:pPr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2442D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</w:t>
      </w:r>
      <w:r w:rsidRPr="00B2442D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</w:t>
      </w:r>
      <w:r w:rsidRPr="00915D6C"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 w:rsidRPr="00B2442D"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 w:rsidRPr="004B752D">
        <w:rPr>
          <w:rFonts w:ascii="GHEA Grapalat" w:hAnsi="GHEA Grapalat" w:cs="Sylfaen"/>
          <w:sz w:val="20"/>
          <w:szCs w:val="20"/>
          <w:lang w:val="hy-AM"/>
        </w:rPr>
        <w:t xml:space="preserve">        </w:t>
      </w:r>
      <w:r w:rsidRPr="002D1901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:rsidR="00C816E4" w:rsidRPr="002D1901" w:rsidRDefault="00C816E4" w:rsidP="00C816E4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C2D9B">
        <w:rPr>
          <w:rFonts w:ascii="GHEA Grapalat" w:hAnsi="GHEA Grapalat" w:cs="Sylfaen"/>
          <w:sz w:val="20"/>
          <w:szCs w:val="20"/>
          <w:lang w:val="hy-AM"/>
        </w:rPr>
        <w:t>Արթիկ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C816E4" w:rsidRPr="002D1901" w:rsidRDefault="00C816E4" w:rsidP="00C816E4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FC2D9B">
        <w:rPr>
          <w:rFonts w:ascii="GHEA Grapalat" w:hAnsi="GHEA Grapalat" w:cs="Sylfaen"/>
          <w:sz w:val="20"/>
          <w:szCs w:val="20"/>
          <w:lang w:val="hy-AM"/>
        </w:rPr>
        <w:t>08</w:t>
      </w:r>
      <w:r>
        <w:rPr>
          <w:rFonts w:ascii="GHEA Grapalat" w:hAnsi="GHEA Grapalat" w:cs="Sylfaen"/>
          <w:sz w:val="20"/>
          <w:szCs w:val="20"/>
          <w:lang w:val="hy-AM"/>
        </w:rPr>
        <w:t>»</w:t>
      </w:r>
      <w:r w:rsidRPr="00FC2D9B">
        <w:rPr>
          <w:rFonts w:ascii="GHEA Grapalat" w:hAnsi="GHEA Grapalat" w:cs="Sylfaen"/>
          <w:sz w:val="20"/>
          <w:szCs w:val="20"/>
          <w:lang w:val="hy-AM"/>
        </w:rPr>
        <w:t xml:space="preserve"> փետրվար</w:t>
      </w:r>
      <w:r w:rsidRPr="002D1901">
        <w:rPr>
          <w:rFonts w:ascii="GHEA Grapalat" w:hAnsi="GHEA Grapalat" w:cs="Sylfaen"/>
          <w:sz w:val="20"/>
          <w:szCs w:val="20"/>
          <w:lang w:val="hy-AM"/>
        </w:rPr>
        <w:t>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Pr="00FC2D9B">
        <w:rPr>
          <w:rFonts w:ascii="GHEA Grapalat" w:hAnsi="GHEA Grapalat" w:cs="Sylfaen"/>
          <w:sz w:val="20"/>
          <w:szCs w:val="20"/>
          <w:lang w:val="hy-AM"/>
        </w:rPr>
        <w:t>22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C816E4" w:rsidRPr="002D1901" w:rsidRDefault="00C816E4" w:rsidP="00C816E4">
      <w:pPr>
        <w:shd w:val="clear" w:color="auto" w:fill="FFFFFF"/>
        <w:spacing w:after="0"/>
        <w:ind w:firstLine="303"/>
        <w:jc w:val="right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N</w:t>
      </w:r>
      <w:r w:rsidRPr="00AA47AE">
        <w:rPr>
          <w:rFonts w:ascii="GHEA Grapalat" w:hAnsi="GHEA Grapalat" w:cs="Sylfaen"/>
          <w:sz w:val="20"/>
          <w:szCs w:val="20"/>
          <w:lang w:val="hy-AM"/>
        </w:rPr>
        <w:t xml:space="preserve"> 19-Ն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C816E4" w:rsidRPr="002611BA" w:rsidRDefault="00C816E4" w:rsidP="00C816E4">
      <w:pPr>
        <w:spacing w:after="0" w:line="360" w:lineRule="auto"/>
        <w:ind w:left="4956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816E4" w:rsidRDefault="00C816E4" w:rsidP="00C816E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27E8E">
        <w:rPr>
          <w:rFonts w:ascii="GHEA Grapalat" w:hAnsi="GHEA Grapalat"/>
          <w:b/>
          <w:sz w:val="24"/>
          <w:szCs w:val="24"/>
          <w:lang w:val="hy-AM"/>
        </w:rPr>
        <w:t xml:space="preserve">ԱՐԹԻԿ </w:t>
      </w:r>
      <w:r>
        <w:rPr>
          <w:rFonts w:ascii="GHEA Grapalat" w:hAnsi="GHEA Grapalat"/>
          <w:b/>
          <w:sz w:val="24"/>
          <w:szCs w:val="24"/>
          <w:lang w:val="hy-AM"/>
        </w:rPr>
        <w:t>ՔԱՂԱՔԱՅԻՆ ԲՆԱԿԱՎԱՅՐ ԸՆԴԳՐԿՈՂ ՀԱՄԱՅՆՔՈՒՄ</w:t>
      </w:r>
      <w:r w:rsidRPr="002611BA">
        <w:rPr>
          <w:rFonts w:ascii="GHEA Grapalat" w:hAnsi="GHEA Grapalat"/>
          <w:b/>
          <w:sz w:val="24"/>
          <w:szCs w:val="24"/>
          <w:lang w:val="hy-AM"/>
        </w:rPr>
        <w:t xml:space="preserve"> ՏՆԱՅԻՆ ԿԵՆԴԱՆԻՆԵՐ ՊԱՀԵԼՈՒ ԵՎ ՀԱՇՎԱՌԵԼՈՒ </w:t>
      </w:r>
    </w:p>
    <w:p w:rsidR="00C816E4" w:rsidRPr="002611BA" w:rsidRDefault="00C816E4" w:rsidP="00C816E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11BA"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:rsidR="00C816E4" w:rsidRPr="00BB3667" w:rsidRDefault="00C816E4" w:rsidP="00C816E4">
      <w:pPr>
        <w:pStyle w:val="a3"/>
        <w:numPr>
          <w:ilvl w:val="0"/>
          <w:numId w:val="23"/>
        </w:numPr>
        <w:spacing w:after="0"/>
        <w:jc w:val="center"/>
        <w:rPr>
          <w:rStyle w:val="a5"/>
          <w:rFonts w:ascii="GHEA Grapalat" w:hAnsi="GHEA Grapalat"/>
          <w:sz w:val="24"/>
          <w:szCs w:val="24"/>
        </w:rPr>
      </w:pPr>
      <w:r w:rsidRPr="00BB3667">
        <w:rPr>
          <w:rStyle w:val="a5"/>
          <w:rFonts w:ascii="GHEA Grapalat" w:hAnsi="GHEA Grapalat"/>
          <w:sz w:val="24"/>
          <w:szCs w:val="24"/>
        </w:rPr>
        <w:t>Ը</w:t>
      </w:r>
      <w:r w:rsidRPr="00BB3667">
        <w:rPr>
          <w:rStyle w:val="a5"/>
          <w:rFonts w:ascii="GHEA Grapalat" w:hAnsi="GHEA Grapalat"/>
          <w:sz w:val="24"/>
          <w:szCs w:val="24"/>
          <w:lang w:val="en-US"/>
        </w:rPr>
        <w:t>նդհանուր դրույթներ</w:t>
      </w:r>
    </w:p>
    <w:p w:rsidR="00C816E4" w:rsidRPr="00BB3667" w:rsidRDefault="00C816E4" w:rsidP="00C816E4">
      <w:pPr>
        <w:pStyle w:val="a3"/>
        <w:spacing w:after="0"/>
        <w:ind w:left="1440"/>
        <w:rPr>
          <w:rFonts w:ascii="GHEA Grapalat" w:hAnsi="GHEA Grapalat"/>
          <w:b/>
          <w:bCs/>
        </w:rPr>
      </w:pP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ab/>
      </w:r>
      <w:r w:rsidRPr="00F1194B">
        <w:rPr>
          <w:rFonts w:ascii="GHEA Grapalat" w:hAnsi="GHEA Grapalat"/>
          <w:lang w:val="hy-AM"/>
        </w:rPr>
        <w:t>1. Արթիկ քաղաքային բնակավայր ընդգրկող համայնքում տնային կենդանիներ հաշվառելու և պահելու կանոններով (այսուհետ՝ Կանոններ) կարգավորվում են Արթիկ համայնքում (այսուհետ՝ Համայնք) տնային կենդանիներ հաշվառելու, պահելու հետ կապված հարաբերությունները և տարածվում են Արթիկ համայնքում գտնվող տնային կենդանիներ տիրապետող (պահող) ֆիզիկական և իրավաբանական անձանց վրա:Սույն կանոնների դրույթները տարածվում են բացառապես քաղաքային բնակավայրերում կենդանիներ պահելու և հաշվառելու իրավահարաբերությունների վրա: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ab/>
        <w:t>2. Սույն Կանոններում օգտագործվող հիմնական հասկացություններն են՝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 xml:space="preserve">1) </w:t>
      </w:r>
      <w:r w:rsidRPr="00F1194B">
        <w:rPr>
          <w:rFonts w:ascii="GHEA Grapalat" w:hAnsi="GHEA Grapalat"/>
          <w:b/>
          <w:lang w:val="hy-AM"/>
        </w:rPr>
        <w:t>տնային կենդանի</w:t>
      </w:r>
      <w:r w:rsidRPr="00F1194B">
        <w:rPr>
          <w:rFonts w:ascii="GHEA Grapalat" w:hAnsi="GHEA Grapalat"/>
          <w:lang w:val="hy-AM"/>
        </w:rPr>
        <w:t xml:space="preserve"> (այսուհետ՝ կենդանի)՝ պատմականորեն մարդու կողմից ընտելացված կենդանի, սույն կանոնների իմաստով նշված հասկացությունը կիրառելի է միայն շների և կատուների համար.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 xml:space="preserve">2) </w:t>
      </w:r>
      <w:r w:rsidRPr="00F1194B">
        <w:rPr>
          <w:rFonts w:ascii="GHEA Grapalat" w:hAnsi="GHEA Grapalat"/>
          <w:b/>
          <w:lang w:val="hy-AM"/>
        </w:rPr>
        <w:t>գյուղատնտեսական կենդանի՝</w:t>
      </w:r>
      <w:r w:rsidRPr="00F1194B">
        <w:rPr>
          <w:rFonts w:ascii="GHEA Grapalat" w:hAnsi="GHEA Grapalat"/>
          <w:lang w:val="hy-AM"/>
        </w:rPr>
        <w:t xml:space="preserve"> մարդու կողմից սննդամթերքի արտադրության համար պատմականորեն ընտելացված և բուծվող կենդանի.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 xml:space="preserve">3) </w:t>
      </w:r>
      <w:r w:rsidRPr="00F1194B">
        <w:rPr>
          <w:rFonts w:ascii="GHEA Grapalat" w:hAnsi="GHEA Grapalat"/>
          <w:b/>
          <w:lang w:val="hy-AM"/>
        </w:rPr>
        <w:t>տնային կենդանի տիրապետող</w:t>
      </w:r>
      <w:r w:rsidRPr="00F1194B">
        <w:rPr>
          <w:rFonts w:ascii="GHEA Grapalat" w:hAnsi="GHEA Grapalat"/>
          <w:lang w:val="hy-AM"/>
        </w:rPr>
        <w:t xml:space="preserve"> (այսուհետ՝ տիրապետող)՝ այն ֆիզիկական կամ իրավաբանական անձը, ում հսկողության և (կամ) խնամքի ներքո գտնվում է կենդանին.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 xml:space="preserve">4) </w:t>
      </w:r>
      <w:r w:rsidRPr="00F1194B">
        <w:rPr>
          <w:rFonts w:ascii="GHEA Grapalat" w:hAnsi="GHEA Grapalat"/>
          <w:b/>
          <w:lang w:val="hy-AM"/>
        </w:rPr>
        <w:t>տնային կենդանիների նույնականացում՝</w:t>
      </w:r>
      <w:r w:rsidRPr="00F1194B">
        <w:rPr>
          <w:rFonts w:ascii="GHEA Grapalat" w:hAnsi="GHEA Grapalat"/>
          <w:lang w:val="hy-AM"/>
        </w:rPr>
        <w:t xml:space="preserve"> տնային կենդանիների վրա ամրացված նույնականացման յուրահատուկ, չկրկնվող համարներին համապատասխան կենդանիների հաշվառման էլեկտրոնային տեղեկատվական համակարգում կենդանիների մասին տվյալների հաշվառում, ինչը հնարավորություն է ընձեռում անհատականացնել կենդանիներին: Տնային կենդանիների վրա նույնականացման չկրկնվող համարներն ամրացվում են համայնքային անասնաբույժի կամ անասնաբուժական ծառայության միջոցով՝ կենդանու մարմնի որոշակի մասում ծածկագրավորված տեղեկություն պարունակող հատուկ էլեկտրոնային միկրոչիպի՝ կրիչի ներարկման կամ դաջվածքի միջոցով.</w:t>
      </w:r>
    </w:p>
    <w:p w:rsidR="00C816E4" w:rsidRPr="0028349A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 xml:space="preserve">5) </w:t>
      </w:r>
      <w:r w:rsidRPr="00F1194B">
        <w:rPr>
          <w:rFonts w:ascii="GHEA Grapalat" w:hAnsi="GHEA Grapalat"/>
          <w:b/>
          <w:lang w:val="hy-AM"/>
        </w:rPr>
        <w:t>տնային կենդանիներ պահելու թույլտվություն՝</w:t>
      </w:r>
      <w:r w:rsidRPr="00F1194B">
        <w:rPr>
          <w:rFonts w:ascii="GHEA Grapalat" w:hAnsi="GHEA Grapalat"/>
          <w:lang w:val="hy-AM"/>
        </w:rPr>
        <w:t xml:space="preserve"> համայնքի ղեկավարի կողմից սույն կանոններով սահմանված պահանջներին համապատասխան տրված թույլտվություն:</w:t>
      </w:r>
    </w:p>
    <w:p w:rsidR="00C816E4" w:rsidRPr="00F1194B" w:rsidRDefault="00C816E4" w:rsidP="00C816E4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F1194B">
        <w:rPr>
          <w:rFonts w:ascii="GHEA Grapalat" w:hAnsi="GHEA Grapalat"/>
          <w:b/>
          <w:lang w:val="hy-AM"/>
        </w:rPr>
        <w:t>2. Տիրապետողի իրավունքները և պարտականությունները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ab/>
        <w:t>3. Տիրապետողն իրավունք ունի՝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1) հիմնել կենդանիների տիրապետողների կազմակերպություն և (կամ) անդամակցել դրան,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2) ստանալ անհրաժեշտ տեղեկատվություն կենդանուն հաշվառելու և պահելու հետ կապված հարցերի վերաբերյալ,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3) սույն կանոններով նախատեսված այլ իրավունքներ: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ab/>
        <w:t>4. Տիրապետողը պարտավոր է՝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1) սույն կանոններին համապատասխան 15-օրյա ժամկետում իրականացնել նոր ձեռք բերված կենդանու հաշվառումը,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2) կենդանուն պահել դրա կենսաբանական ու անհատական առանձնահատկություններին համապատասխան և ապահովել սննդի, ջրի, քնի, շարժման, բնական ակտիվության նկատմամբ նրա պահանջները,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lastRenderedPageBreak/>
        <w:t>3) պահպանել կենդանուն պահելու սանիտարահիգիենիկ կանոնները, այդ թվում՝ իրականացնել կենդանու տարեկան պատվաստումը կատաղության դեմ,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4) անհապաղ անասնաբուժական կամ առողջապահական կազմակերպություններին հայտնել կենդանու կողմից մարդու կամ այլ կենդանու առողջությանը վնաս հասցնելու մասին և զննման ու կարանտինային հսկողության իրականացման համար կենդանուն տեղափոխել մոտակա անասնաբուժական կազմակերպություն,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5) անհապաղ անասնաբուժական կազմակերպությանը հայտնել կենդանու կատաղության հիվանդության կասկածի մասին և մինչ անասնաբույժ – մասնագետի ժամանումը մեկուսացնել կենդանուն,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6) կենդանու հիվանդությունների կանխման նպատակով իրականացնել սանիտարահիգիենիկ միջոցառումներ,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7) բացառել կենդանու կողմից ընդհանուր օգտագործման տարածքների, բակերի մայթերի,փողոցների, սիզամարգերի, ինչպես նաև հանգստյան կանաչ գոտիների աղտոտումը,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8) կենդանուն պահելուց հրաժարվելու դեպքում փոխանցել այլ անձի,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9) արգելվում է կենդանուն թողնել առանց հսկողության,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10) կենդանի պահելու համար ձեռք բերել համապատասխան թույլտվություն՝ «Տեղական տուրքերի և վճարների մասին» Հայաստանի Հանրապետության օրենքով սահմանված կարգով,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11) ապահովել յուրաքանչյուր անձի անվտանգությունը և անդորրը կենդանու ազդեցությունից, այդ թվում՝ առանց դնչկալի կամ վնասազերծման ապահովման կենդանուն դուրս չհանել,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12) պահպանել Հայաստանի Հանրապետության օրենսդրությամբ և սույն կանոններով տիրապետողի համար սահմանված այլ նորմերը և կանոնները:</w:t>
      </w:r>
    </w:p>
    <w:p w:rsidR="00C816E4" w:rsidRPr="00F1194B" w:rsidRDefault="00C816E4" w:rsidP="00C816E4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F1194B">
        <w:rPr>
          <w:rFonts w:ascii="GHEA Grapalat" w:hAnsi="GHEA Grapalat"/>
          <w:b/>
          <w:lang w:val="hy-AM"/>
        </w:rPr>
        <w:t>3. Կենդանիների հաշվառումը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5. Կենդանիների հաշվառումն իրականացվում է մարդկանց և կենդանիների համար հատկապես վտանգավոր և վարակիչ հիվանդությունների հայտնաբերման, վարակված կենդանիների հայտնաբերման ու պրոֆիլակտիկայի ենթարկելու նպատակով: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6. Կենդանիները հաշվառման են ենթակա սկսած վեց ամսական հասակից: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7. Հաշվառման ենթակա չեն մանր կենդանիներն ու թռչունները, որոնք պահվում են դեկորատիվ նպատակով, ինչպես նաև կենդանաբանական այգիներում պահվող կենդանիները: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8. Հաշվառումն իրականացնում է համայնքի ղեկավարը՝ կենդանիների քանակի և դրանց կուտակումների վերաբերյալ օբյեկտիվ տեղեկությունների հավաքագրման միջոցով բնակչության իրավունքների և շահերի հաշվառմամբ, կենդանիների պահման համար համալիր միջոցառումների պլանավորման և կատարման նպատակով: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9. Կենդանիների հաշվառումն իրականացվում է դրանց ձեռքբերման կամ Արթիկ համայնքի տարածք ներմուծման պահից 15-օրյա ժամկետում: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10. Հաշվառման արդյունքում տիրապետողին տրվում է գրանցման վկայական և նույնականացման համար: Հաշվառման մասին նշում է կատարվում կենդանիների հաշվառման գրքում: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11. Կենդանուն նույնականացման համարը նշվում է կենդանու վզնոցի վրա: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12. Կենդանու հաշվառման ժամանակ տիրապետողը պարտադիր պետք է ծանուցվի կանոնների մասին, ինչը հավաստվում է տիրապետողի ստորագրությամբ: Տիրապետողն իրավունք ունի հաշվառող մարմնից անվճար տեղեկություններ ստանալ այն վայրերի մասին, որտեղ ինքն իրավունք ունի կազմակերպել կենդանու զբոսանքը կամ արոտը, ինչպես նաև այն վայրերի մասին, որտեղ թույլատրված է կենդանիների թաղումը: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13. Կենդանու մահվան կամ սպանդի դեպքում կենդանու տիրապետողը պարտավոր է հաշվառող մարմնին հանձնել գրանցման վկայականը, ինչի մասին նշում է կատարվում գրանցման գրքում: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14. Կենդանուն այլ անձի տիրապետությանը հանձնելու դեպքում կենդանու հետագա վերահաշվառում իրականացնելու համար նոր տիրապետողին են հանձնվում կենդանուն նույնականացնող համարի նշումով կենդանու վզնոցը և գրանցման վկայականը: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15. Գրանցման գրքույկում նշվում են հետևյալ տեղեկությունները՝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1) գրառման հերթական համարը և հաշվառման տարեթիվը,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2) տիրապետողի անունը, ազգանունը, բնակության հասցեն, անձնագրի տվյալները,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lastRenderedPageBreak/>
        <w:t>3) կենդանու տեսակը, անունը, սեռը, գույնը, ցեղատեսակը, ծննդյան թիվը (եթե հայտնի է),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4) գրանցման վկայականի տրամադրման ամսաթիվը և հերթական համարը,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5) կենդանու նույնականացմանհամարը,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6) տիրապետողի մոտ գտնվող կենդանիների թվաքանակը,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7) այլ տեղեկություններ: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16. Գրանցման վկայականի կորստյան դեպքում տիրապետողի դիմումի հիման վրա նրան տրվում է գրանցման նոր վկայական:</w:t>
      </w:r>
    </w:p>
    <w:p w:rsidR="00C816E4" w:rsidRPr="00F1194B" w:rsidRDefault="00C816E4" w:rsidP="00C816E4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F1194B">
        <w:rPr>
          <w:rFonts w:ascii="GHEA Grapalat" w:hAnsi="GHEA Grapalat"/>
          <w:b/>
          <w:lang w:val="hy-AM"/>
        </w:rPr>
        <w:t xml:space="preserve"> 4. Կենդանիներին պահելու, զբոսանքի իրականացման և վաճառքի պայմանները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17. Ֆիզիկական և իրավաբանական անձինք պարտավոր են կենդանիներին պահելիս հաշվի առնել այդ կենդանիների կենսաբանական և անհատական առանձնահատկությունները, պահպանել օրենսդրությունը, ինչպես նաև այլ անձանց իրավունքներն ու օրինական շահերը: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18. Բնակելի շենքերում կենդանիներ մշտապես կամ ժամանակավորապես պահելիս պետք է ապահովվեն մարդկանց և կենդանիների կյանքի բարենպաստ պայմանները: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19. Բազմաբնակարան շենքերի ընդհանուր օգտագործման տարածքներում կենդանիներ պահելն արգելվում է: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20. Կենդանիների զբոսանքն թույլատրվում է միայն այդ նպատակով հատուկ հատկացված տարածքներում: Նման տարածքների բացակայության դեպքում զբոսանքը կարող է իրականացվել ամայի կամ խոտածածկ տարածքներում, բացառությամբ կրթական, մշակութային, սպորտային, առողջապահական կազմակերպություններին (հիմնարկներին) հարող տարածքների, մանկական հրապարակների և շուկաների տարածքների: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21. Շների զբոսանքն իրականացնելու ժամանակ տիրապետողը պետք է ապահովի շրջապատող անձանց անվտանգությունը: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22. Շների զբոսանքի ժամանակ տիրապետողը պարտավոր է՝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color w:val="FF0000"/>
          <w:lang w:val="hy-AM"/>
        </w:rPr>
      </w:pPr>
      <w:r w:rsidRPr="00F1194B">
        <w:rPr>
          <w:rFonts w:ascii="GHEA Grapalat" w:hAnsi="GHEA Grapalat"/>
          <w:lang w:val="hy-AM"/>
        </w:rPr>
        <w:t xml:space="preserve">1) շանը տարածքից դուրս բերել կամ ներս տանել կապով, որի երկարությունը թույլ է տալիս հսկել շան վարքը: Մարդկանց և ուրիշի կենդանիներին սպառնացող շները (մարտական, ծառայողական, պարեկային և այլ ցեղատեսակի շներ, որոնք կարող են լինել ագրեսիվ և վտանգավոր մարդու կամ այլ կենդանու կյանքի կամ առողջության համար, այսուհետ՝ ագրեսիվ շուն) պետք է ունենան դնչկալներ: 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2) մայթերով շարժման ժամանակ, հետիոտնի ճանապարհին,մարդաշատ վայրերում և երթևեկության հատման մասերում ագրեսիվ շանը պահել դնչկալով: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23. Ճանապարհը կամ երթևեկելի մասն անցնելիս, ինչպես նաև մայրուղիների մոտ՝ ճանապարհային պատահարների կանխման նպատակով, տիրապետողը պարտավոր է կենդանուն պահել կարճ կապի վրա: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24. Տիրապետողները պարտավոր են թույլ չտալ մայթերի կամ այլ հանրային օգտագործման տարածքների աղտոտումը կենդանու զբոսանքի ընթացքում, ինչպես նաև պարտավոր են մաքրել դրանց կենսագործունեության արդյունքները: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25. Շներ տիրապետողները իրավունք ունեն դրանց ազատ արձակել միայն սեփականության, տիրապետման կամ օգտագործման ներքո գտնվող հատուկ առանձնացված տարածքներում կամ մեկուսացման շինություններում: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26. Կենդանիների վաճառքը թույլատրվում է իրականացնել մասնագիտացված խանութներում, կենդանիների շուկաներում կամ այդ նպատակի համար հարմարեցված հատուկ առանձնացված վայրերում՝ անասնաբուժական հատուկ վկայականի առկայության դեպքում: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27. Հասարակական վայրերում (խանութների հարևանությամբ, այգիներում, կայարաններում, գյուղատնտեսական արտադրանքի և սպառողական ապրանքների շուկաներում, տոնավաճառներում և այլն) կենդանիների վաճառքն արգելվում է: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28. Տիրապետողներն իրավունք ունեն կենդանիներին տեղափոխել քաղաքային տրանսպորտով: Շները պետք է քաղաքային տրանսպորտով փոխադրվեն կարճ կապով և դնչկալով, բացառությամբ փոքր դեկորատիվ ցեղատեսակների և փոքր առանց ցեղատեսակի շների, որոնք տեղափոխվում են պայուսակներում կամ տեղափոխման համար հարմարեցված սարքերում: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29. Արգելվում է՝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1) կենդանուն գրգռել մարդկանց և կենդանիների դեմ,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lastRenderedPageBreak/>
        <w:t>2) կռիվների կամ ներկայացումների համար կենդանիների օգտագործումը, որոնց արդյունքում կենդանին կարող է տանջվել, ցավեցվել, վնասվել կամ սպանվել,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 xml:space="preserve">3) կենդանիների երկարատև կամ մշտապես պահումը տրանսպորտային միջոցում, 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4) անհամատեղելի տեսակների միևնույն տարածքում կամ միևնույն տարածքում միևնույն տեսակների բնակեցումը, որոնց միջև կարող է առաջանալ ագրեսիվություն,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5) հարբած անձանց և 14 տարին չլրացած անչափահասներին 15 կիլոգրամից ավելի քաշ ունեցող շներին զբոսանքի տանելը,</w:t>
      </w:r>
    </w:p>
    <w:p w:rsidR="00C816E4" w:rsidRPr="00F1194B" w:rsidRDefault="00C816E4" w:rsidP="00C816E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6) կենդանիների հետ խանութներ, հանրային սննդի և կենցաղային ծառայությունների օբյեկտներ, բժշկական, կրթական և մշակութային հաստատություններայցելելը, բացառությամբ ցուցադրության կամ համանման այլ միջոցառումների այցելության դեպքերի:</w:t>
      </w:r>
    </w:p>
    <w:p w:rsidR="00C816E4" w:rsidRPr="00F1194B" w:rsidRDefault="00C816E4" w:rsidP="00C816E4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F1194B">
        <w:rPr>
          <w:rFonts w:ascii="GHEA Grapalat" w:hAnsi="GHEA Grapalat"/>
          <w:b/>
          <w:lang w:val="hy-AM"/>
        </w:rPr>
        <w:t>5. Կենդանիների դիերի թաղումը և թափոնումը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30. Տիրապետողները իրավունք ունեն թաղելու և թափոնելու իրենց պատկանող կենդանիների դիերը: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31. Կենդանիների դիերի թաղումն իրականացվում է այդ նպատակով Արթիկ համայնքի ղեկավարի կողմից հատուկ առանձնացված վայրերում՝ սահմանված սանիտարահիգիենիկ կանոններին համապատասխան:</w:t>
      </w:r>
    </w:p>
    <w:p w:rsidR="00C816E4" w:rsidRPr="00F1194B" w:rsidRDefault="00C816E4" w:rsidP="00C816E4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F1194B">
        <w:rPr>
          <w:rFonts w:ascii="GHEA Grapalat" w:hAnsi="GHEA Grapalat"/>
          <w:b/>
          <w:lang w:val="hy-AM"/>
        </w:rPr>
        <w:t>6. Գյուղատնտեսական տնային կենդանիների պահելու առանձնահատկությունները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32. Գյուղատնտեսական տնային կենդանիներ պահելու վերաբերյալ սույն կանոնների դրույթները տարածվում են այնքանով, որքանով չեն հակասում սույն գլխի դրույթներին: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33. Արթիկ համայնքի տարածքում կենդանի պահելու թույլտվությունը տալիս է համայնքի ղեկավարը: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34. Կենդանի պահելու թույլտվություն կարող է տրվել այն անձին, ով ունի գյուղատնտեսական տնային կենդանի պահելու համար անհրաժեշտ պայմաններ: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35. Կենդանիների զբոսանքը կամ արոտը կարող է կազմակերպվել տիրապետող անձի հսկողության ներքո՝ միայն դրա համար նախատեսված վայրերում: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36. Արգելվում է կենդանու ազատ կամ կապված արոտը դրա համար չնախատեսված վայրերում (փողոց, զբոսայգի, պուրակ, տնամերձ տարածք և այլն):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37. Տիրապետողները պարտավոր են հիվանդությունների կանխման նպատակով ապահովել համապատասխան անասնաբուժական միջոցառումների իրականացումը, թույլ չտալ շրջակա միջավայրի աղտոտումը կենդանիների կենսագործունեության արդյունքներում: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38. Մեղվապահները պարտավոր են մեղուները պահել իրենց տարածքներում, որոնք պետք է սահմանազատված լինեն երկու մետրից ոչ պակաս բարձրության պարսպով:</w:t>
      </w:r>
    </w:p>
    <w:p w:rsidR="00C816E4" w:rsidRPr="00F1194B" w:rsidRDefault="00C816E4" w:rsidP="00C816E4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F1194B">
        <w:rPr>
          <w:rFonts w:ascii="GHEA Grapalat" w:hAnsi="GHEA Grapalat"/>
          <w:b/>
          <w:lang w:val="hy-AM"/>
        </w:rPr>
        <w:t>7. Կանոնները խախտելու պատասխանատվությունը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39. Սույն կանոնների խախտումն առաջացնում է վարչական իրավախախտումների վերաբերյալ Հայաստանի Հանրապետության օրենսդրությամբ օրենքով նախատեսված պատասխանատվություն:</w:t>
      </w:r>
    </w:p>
    <w:p w:rsidR="00C816E4" w:rsidRPr="00F1194B" w:rsidRDefault="00C816E4" w:rsidP="00C816E4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F1194B">
        <w:rPr>
          <w:rFonts w:ascii="GHEA Grapalat" w:hAnsi="GHEA Grapalat"/>
          <w:b/>
          <w:lang w:val="hy-AM"/>
        </w:rPr>
        <w:t>8. Անցումային դրույթներ</w:t>
      </w:r>
    </w:p>
    <w:p w:rsidR="00C816E4" w:rsidRPr="00F1194B" w:rsidRDefault="00C816E4" w:rsidP="00C816E4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F1194B">
        <w:rPr>
          <w:rFonts w:ascii="GHEA Grapalat" w:hAnsi="GHEA Grapalat"/>
          <w:lang w:val="hy-AM"/>
        </w:rPr>
        <w:t>40. Տիրապետողները պարտավոր են հաշվառել իրենց տիրապետության ներքո գտնվող կենդանիներին՝ Կանոններն ուժի մեջ մտնելուցհետո ամսվա ընթացքում:</w:t>
      </w:r>
    </w:p>
    <w:p w:rsidR="00C816E4" w:rsidRPr="004B752D" w:rsidRDefault="00C816E4" w:rsidP="00C816E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C816E4" w:rsidRPr="004B752D" w:rsidRDefault="00C816E4" w:rsidP="00C816E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664EB8" w:rsidRPr="00C816E4" w:rsidRDefault="00664EB8" w:rsidP="00C816E4">
      <w:pPr>
        <w:rPr>
          <w:lang w:val="hy-AM"/>
        </w:rPr>
      </w:pPr>
    </w:p>
    <w:sectPr w:rsidR="00664EB8" w:rsidRPr="00C816E4" w:rsidSect="00482428">
      <w:pgSz w:w="11906" w:h="16838"/>
      <w:pgMar w:top="709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6F2AFD"/>
    <w:multiLevelType w:val="hybridMultilevel"/>
    <w:tmpl w:val="C414E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428"/>
    <w:rsid w:val="000E20D9"/>
    <w:rsid w:val="0013080E"/>
    <w:rsid w:val="00482428"/>
    <w:rsid w:val="00553A98"/>
    <w:rsid w:val="005D224F"/>
    <w:rsid w:val="005E17FD"/>
    <w:rsid w:val="00624740"/>
    <w:rsid w:val="00664EB8"/>
    <w:rsid w:val="008D2FD3"/>
    <w:rsid w:val="00A47799"/>
    <w:rsid w:val="00C816E4"/>
    <w:rsid w:val="00DC17CE"/>
    <w:rsid w:val="00E668BB"/>
    <w:rsid w:val="00EF0ACD"/>
    <w:rsid w:val="00F9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2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2FD3"/>
    <w:pPr>
      <w:keepNext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i/>
      <w:i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D2FD3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D2FD3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D2FD3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D2FD3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D2FD3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8D2FD3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D2FD3"/>
    <w:pPr>
      <w:keepNext/>
      <w:tabs>
        <w:tab w:val="num" w:pos="1584"/>
      </w:tabs>
      <w:spacing w:after="0" w:line="240" w:lineRule="auto"/>
      <w:ind w:left="1584" w:hanging="1584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28"/>
    <w:pPr>
      <w:ind w:left="720"/>
      <w:contextualSpacing/>
    </w:pPr>
  </w:style>
  <w:style w:type="paragraph" w:styleId="a4">
    <w:name w:val="Normal (Web)"/>
    <w:basedOn w:val="a"/>
    <w:uiPriority w:val="99"/>
    <w:rsid w:val="004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8D2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D2FD3"/>
    <w:rPr>
      <w:rFonts w:ascii="Times Armenian" w:eastAsia="Times New Roman" w:hAnsi="Times Armeni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8D2FD3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8D2FD3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a5">
    <w:name w:val="Strong"/>
    <w:basedOn w:val="a0"/>
    <w:uiPriority w:val="22"/>
    <w:qFormat/>
    <w:rsid w:val="008D2FD3"/>
    <w:rPr>
      <w:b/>
      <w:bCs/>
    </w:rPr>
  </w:style>
  <w:style w:type="character" w:styleId="a6">
    <w:name w:val="Hyperlink"/>
    <w:basedOn w:val="a0"/>
    <w:uiPriority w:val="99"/>
    <w:unhideWhenUsed/>
    <w:rsid w:val="008D2FD3"/>
    <w:rPr>
      <w:color w:val="0000FF"/>
      <w:u w:val="single"/>
    </w:rPr>
  </w:style>
  <w:style w:type="character" w:styleId="a7">
    <w:name w:val="Emphasis"/>
    <w:basedOn w:val="a0"/>
    <w:uiPriority w:val="20"/>
    <w:qFormat/>
    <w:rsid w:val="008D2FD3"/>
    <w:rPr>
      <w:i/>
      <w:iCs/>
    </w:rPr>
  </w:style>
  <w:style w:type="paragraph" w:customStyle="1" w:styleId="Default">
    <w:name w:val="Default"/>
    <w:uiPriority w:val="99"/>
    <w:rsid w:val="008D2FD3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FD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8D2F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8D2FD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D2FD3"/>
  </w:style>
  <w:style w:type="paragraph" w:styleId="ac">
    <w:name w:val="header"/>
    <w:basedOn w:val="a"/>
    <w:link w:val="ad"/>
    <w:uiPriority w:val="99"/>
    <w:unhideWhenUsed/>
    <w:rsid w:val="008D2F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D2F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D2F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D2FD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uiPriority w:val="59"/>
    <w:rsid w:val="008D2F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8D2FD3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D2FD3"/>
    <w:rPr>
      <w:sz w:val="20"/>
      <w:szCs w:val="20"/>
      <w:lang w:val="en-US"/>
    </w:rPr>
  </w:style>
  <w:style w:type="character" w:styleId="af3">
    <w:name w:val="footnote reference"/>
    <w:basedOn w:val="a0"/>
    <w:semiHidden/>
    <w:unhideWhenUsed/>
    <w:rsid w:val="008D2FD3"/>
    <w:rPr>
      <w:vertAlign w:val="superscript"/>
    </w:rPr>
  </w:style>
  <w:style w:type="paragraph" w:styleId="af4">
    <w:name w:val="annotation text"/>
    <w:basedOn w:val="a"/>
    <w:link w:val="af5"/>
    <w:uiPriority w:val="99"/>
    <w:unhideWhenUsed/>
    <w:rsid w:val="008D2FD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D2FD3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D2F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D2FD3"/>
    <w:rPr>
      <w:b/>
      <w:bCs/>
    </w:rPr>
  </w:style>
  <w:style w:type="paragraph" w:styleId="af8">
    <w:name w:val="Revision"/>
    <w:uiPriority w:val="99"/>
    <w:semiHidden/>
    <w:rsid w:val="008D2FD3"/>
    <w:pPr>
      <w:spacing w:after="0" w:line="240" w:lineRule="auto"/>
    </w:pPr>
    <w:rPr>
      <w:rFonts w:eastAsiaTheme="minorEastAsia"/>
      <w:lang w:eastAsia="ru-RU"/>
    </w:rPr>
  </w:style>
  <w:style w:type="character" w:styleId="af9">
    <w:name w:val="annotation reference"/>
    <w:basedOn w:val="a0"/>
    <w:uiPriority w:val="99"/>
    <w:semiHidden/>
    <w:unhideWhenUsed/>
    <w:rsid w:val="008D2FD3"/>
    <w:rPr>
      <w:sz w:val="16"/>
      <w:szCs w:val="16"/>
    </w:rPr>
  </w:style>
  <w:style w:type="paragraph" w:styleId="afa">
    <w:name w:val="Body Text"/>
    <w:basedOn w:val="a"/>
    <w:link w:val="afb"/>
    <w:uiPriority w:val="99"/>
    <w:rsid w:val="008D2FD3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fb">
    <w:name w:val="Основной текст Знак"/>
    <w:basedOn w:val="a0"/>
    <w:link w:val="afa"/>
    <w:uiPriority w:val="99"/>
    <w:rsid w:val="008D2FD3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rsid w:val="008D2FD3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rsid w:val="008D2FD3"/>
    <w:rPr>
      <w:rFonts w:ascii="Times Armenian" w:eastAsia="Times New Roman" w:hAnsi="Times Armenian" w:cs="Times New Roman"/>
      <w:sz w:val="24"/>
      <w:szCs w:val="24"/>
      <w:lang w:val="en-US"/>
    </w:rPr>
  </w:style>
  <w:style w:type="paragraph" w:customStyle="1" w:styleId="afc">
    <w:name w:val="Ցուցակի պարբերություն"/>
    <w:basedOn w:val="a"/>
    <w:uiPriority w:val="99"/>
    <w:qFormat/>
    <w:rsid w:val="008D2FD3"/>
    <w:pPr>
      <w:ind w:left="720"/>
    </w:pPr>
    <w:rPr>
      <w:rFonts w:ascii="Calibri" w:eastAsia="Times New Roman" w:hAnsi="Calibri" w:cs="Calibri"/>
      <w:lang w:val="hy-AM" w:eastAsia="hy-AM"/>
    </w:rPr>
  </w:style>
  <w:style w:type="paragraph" w:customStyle="1" w:styleId="norm">
    <w:name w:val="norm"/>
    <w:basedOn w:val="a"/>
    <w:link w:val="normChar"/>
    <w:rsid w:val="008D2FD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normChar">
    <w:name w:val="norm Char"/>
    <w:link w:val="norm"/>
    <w:locked/>
    <w:rsid w:val="008D2FD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fd">
    <w:name w:val="FollowedHyperlink"/>
    <w:uiPriority w:val="99"/>
    <w:unhideWhenUsed/>
    <w:rsid w:val="008D2FD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1731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8</cp:revision>
  <dcterms:created xsi:type="dcterms:W3CDTF">2022-02-24T07:00:00Z</dcterms:created>
  <dcterms:modified xsi:type="dcterms:W3CDTF">2022-02-24T13:22:00Z</dcterms:modified>
</cp:coreProperties>
</file>